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7E20" w14:textId="77777777" w:rsidR="00741545" w:rsidRDefault="00E82D2B">
      <w:r>
        <w:rPr>
          <w:rFonts w:hint="eastAsia"/>
        </w:rPr>
        <w:t>新発田</w:t>
      </w:r>
      <w:r>
        <w:t>JC</w:t>
      </w:r>
    </w:p>
    <w:p w14:paraId="37CE7A3A" w14:textId="77777777" w:rsidR="00E82D2B" w:rsidRDefault="00E82D2B">
      <w:pPr>
        <w:rPr>
          <w:rFonts w:hint="eastAsia"/>
        </w:rPr>
      </w:pPr>
      <w:r>
        <w:rPr>
          <w:rFonts w:hint="eastAsia"/>
        </w:rPr>
        <w:t>フッターリンク左から</w:t>
      </w:r>
    </w:p>
    <w:p w14:paraId="0733CC6E" w14:textId="77777777" w:rsidR="00E82D2B" w:rsidRDefault="00E82D2B">
      <w:r>
        <w:rPr>
          <w:rFonts w:hint="eastAsia"/>
        </w:rPr>
        <w:t>①</w:t>
      </w:r>
      <w:r>
        <w:t>JCI</w:t>
      </w:r>
    </w:p>
    <w:p w14:paraId="693644C4" w14:textId="77777777" w:rsidR="00E82D2B" w:rsidRDefault="00E82D2B">
      <w:pPr>
        <w:rPr>
          <w:rFonts w:hint="eastAsia"/>
        </w:rPr>
      </w:pPr>
      <w:r>
        <w:t>URL</w:t>
      </w:r>
      <w:r>
        <w:rPr>
          <w:rFonts w:hint="eastAsia"/>
        </w:rPr>
        <w:t>；</w:t>
      </w:r>
      <w:hyperlink r:id="rId5" w:history="1">
        <w:r w:rsidRPr="00135294">
          <w:rPr>
            <w:rStyle w:val="a3"/>
          </w:rPr>
          <w:t>https://jci.cc/</w:t>
        </w:r>
      </w:hyperlink>
    </w:p>
    <w:p w14:paraId="61F904DE" w14:textId="77777777" w:rsidR="00E82D2B" w:rsidRDefault="00E82D2B">
      <w:r>
        <w:rPr>
          <w:rFonts w:hint="eastAsia"/>
          <w:noProof/>
        </w:rPr>
        <w:drawing>
          <wp:inline distT="0" distB="0" distL="0" distR="0" wp14:anchorId="12684140" wp14:editId="449BFA3C">
            <wp:extent cx="5384800" cy="1549400"/>
            <wp:effectExtent l="0" t="0" r="0" b="0"/>
            <wp:docPr id="1" name="図 1" descr="Macintosh HD:Users:junyainano:Desktop:j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nyainano:Desktop:jc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A78B" w14:textId="77777777" w:rsidR="00E82D2B" w:rsidRDefault="00E82D2B"/>
    <w:p w14:paraId="16F452BF" w14:textId="77777777" w:rsidR="00E82D2B" w:rsidRDefault="00E82D2B">
      <w:r>
        <w:rPr>
          <w:rFonts w:hint="eastAsia"/>
        </w:rPr>
        <w:t>②</w:t>
      </w:r>
      <w:r>
        <w:t>JCI JAPAN</w:t>
      </w:r>
    </w:p>
    <w:p w14:paraId="3617154C" w14:textId="77777777" w:rsidR="00E82D2B" w:rsidRDefault="00E82D2B">
      <w:pPr>
        <w:rPr>
          <w:rFonts w:hint="eastAsia"/>
        </w:rPr>
      </w:pPr>
      <w:r>
        <w:t>URL</w:t>
      </w:r>
      <w:r>
        <w:rPr>
          <w:rFonts w:hint="eastAsia"/>
        </w:rPr>
        <w:t>：</w:t>
      </w:r>
      <w:hyperlink r:id="rId7" w:history="1">
        <w:r w:rsidR="00446990" w:rsidRPr="00135294">
          <w:rPr>
            <w:rStyle w:val="a3"/>
          </w:rPr>
          <w:t>http://www.jaycee.or.jp/</w:t>
        </w:r>
      </w:hyperlink>
    </w:p>
    <w:p w14:paraId="2E98C905" w14:textId="77777777" w:rsidR="00446990" w:rsidRDefault="00AA4FA5">
      <w:r>
        <w:rPr>
          <w:rFonts w:hint="eastAsia"/>
          <w:noProof/>
        </w:rPr>
        <w:drawing>
          <wp:inline distT="0" distB="0" distL="0" distR="0" wp14:anchorId="2EDB9C4D" wp14:editId="3A07FAE8">
            <wp:extent cx="5397500" cy="1549400"/>
            <wp:effectExtent l="0" t="0" r="12700" b="0"/>
            <wp:docPr id="2" name="図 2" descr="Macintosh HD:Users:junyainano:Desktop:jcjap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nyainano:Desktop:jcjapa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9870" w14:textId="77777777" w:rsidR="00AA4FA5" w:rsidRDefault="00AA4FA5"/>
    <w:p w14:paraId="4C38CF70" w14:textId="77777777" w:rsidR="00AA4FA5" w:rsidRDefault="00AA4FA5">
      <w:r>
        <w:rPr>
          <w:rFonts w:hint="eastAsia"/>
        </w:rPr>
        <w:t>③</w:t>
      </w:r>
      <w:r>
        <w:t>JCI</w:t>
      </w:r>
    </w:p>
    <w:p w14:paraId="3A7AD1DB" w14:textId="77777777" w:rsidR="00AA4FA5" w:rsidRDefault="00AA4FA5">
      <w:pPr>
        <w:rPr>
          <w:rFonts w:hint="eastAsia"/>
        </w:rPr>
      </w:pPr>
      <w:r>
        <w:t>URL</w:t>
      </w:r>
      <w:r>
        <w:rPr>
          <w:rFonts w:hint="eastAsia"/>
        </w:rPr>
        <w:t>：</w:t>
      </w:r>
      <w:hyperlink r:id="rId9" w:history="1">
        <w:r w:rsidRPr="00135294">
          <w:rPr>
            <w:rStyle w:val="a3"/>
          </w:rPr>
          <w:t>http://www.jaycee.or.jp/2020/hokushinetsu/</w:t>
        </w:r>
      </w:hyperlink>
    </w:p>
    <w:p w14:paraId="14D1940E" w14:textId="77777777" w:rsidR="00AA4FA5" w:rsidRDefault="00AA4FA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F317451" wp14:editId="07481FB2">
            <wp:extent cx="5397500" cy="1549400"/>
            <wp:effectExtent l="0" t="0" r="12700" b="0"/>
            <wp:docPr id="3" name="図 3" descr="Macintosh HD:Users:junyainano:Desktop:jci_logo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nyainano:Desktop:jci_logo_blo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9A3A" w14:textId="77777777" w:rsidR="00AA4FA5" w:rsidRDefault="00AA4FA5">
      <w:pPr>
        <w:rPr>
          <w:rFonts w:hint="eastAsia"/>
        </w:rPr>
      </w:pPr>
    </w:p>
    <w:p w14:paraId="220E854E" w14:textId="77777777" w:rsidR="00AA4FA5" w:rsidRDefault="00AA4FA5">
      <w:pPr>
        <w:rPr>
          <w:rFonts w:hint="eastAsia"/>
        </w:rPr>
      </w:pPr>
    </w:p>
    <w:p w14:paraId="221CB9D6" w14:textId="77777777" w:rsidR="00AA4FA5" w:rsidRDefault="00AA4FA5">
      <w:r>
        <w:rPr>
          <w:rFonts w:hint="eastAsia"/>
        </w:rPr>
        <w:lastRenderedPageBreak/>
        <w:t>④</w:t>
      </w:r>
      <w:r>
        <w:t>SDGs</w:t>
      </w:r>
    </w:p>
    <w:p w14:paraId="4311F892" w14:textId="77777777" w:rsidR="00AA4FA5" w:rsidRDefault="00AA4FA5">
      <w:pPr>
        <w:rPr>
          <w:rFonts w:hint="eastAsia"/>
        </w:rPr>
      </w:pPr>
      <w:r>
        <w:t>URL</w:t>
      </w:r>
      <w:r>
        <w:rPr>
          <w:rFonts w:hint="eastAsia"/>
        </w:rPr>
        <w:t>：</w:t>
      </w:r>
      <w:hyperlink r:id="rId11" w:history="1">
        <w:r w:rsidRPr="00135294">
          <w:rPr>
            <w:rStyle w:val="a3"/>
          </w:rPr>
          <w:t>https://www.unic.or.jp/activities/economic_social_development/sustainable_development/2030agenda/</w:t>
        </w:r>
      </w:hyperlink>
    </w:p>
    <w:p w14:paraId="2379CADD" w14:textId="77777777" w:rsidR="00AA4FA5" w:rsidRDefault="00AA4FA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F4A217" wp14:editId="67FB2F8F">
            <wp:extent cx="5397500" cy="1549400"/>
            <wp:effectExtent l="0" t="0" r="12700" b="0"/>
            <wp:docPr id="4" name="図 4" descr="Macintosh HD:Users:junyainano:Desktop:sdg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nyainano:Desktop:sdgs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FA5" w:rsidSect="001E5EB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B"/>
    <w:rsid w:val="001E5EB8"/>
    <w:rsid w:val="00446990"/>
    <w:rsid w:val="00741545"/>
    <w:rsid w:val="00AA4FA5"/>
    <w:rsid w:val="00E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82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D2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D2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c.or.jp/activities/economic_social_development/sustainable_development/2030agenda/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ci.cc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jaycee.or.jp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jaycee.or.jp/2020/hokushinetsu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inano junya</dc:creator>
  <cp:keywords/>
  <dc:description/>
  <cp:lastModifiedBy>inano junya</cp:lastModifiedBy>
  <cp:revision>2</cp:revision>
  <dcterms:created xsi:type="dcterms:W3CDTF">2020-12-12T01:28:00Z</dcterms:created>
  <dcterms:modified xsi:type="dcterms:W3CDTF">2020-12-12T01:58:00Z</dcterms:modified>
</cp:coreProperties>
</file>